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667" w:rsidRDefault="00993667" w:rsidP="00993667">
      <w:pPr>
        <w:jc w:val="center"/>
        <w:rPr>
          <w:rFonts w:ascii="Arial Narrow" w:hAnsi="Arial Narrow"/>
          <w:b/>
          <w:sz w:val="44"/>
          <w:lang w:val="de-AT"/>
        </w:rPr>
      </w:pPr>
    </w:p>
    <w:p w:rsidR="00993667" w:rsidRDefault="00CE6AC6" w:rsidP="00C03628">
      <w:pPr>
        <w:rPr>
          <w:rFonts w:ascii="Arial Narrow" w:hAnsi="Arial Narrow"/>
          <w:sz w:val="32"/>
          <w:szCs w:val="32"/>
          <w:lang w:val="de-AT"/>
        </w:rPr>
      </w:pPr>
      <w:r>
        <w:rPr>
          <w:rFonts w:ascii="Arial Narrow" w:hAnsi="Arial Narrow"/>
          <w:sz w:val="32"/>
          <w:szCs w:val="32"/>
          <w:lang w:val="de-AT"/>
        </w:rPr>
        <w:t>S</w:t>
      </w:r>
      <w:r w:rsidR="0095527E">
        <w:rPr>
          <w:rFonts w:ascii="Arial Narrow" w:hAnsi="Arial Narrow"/>
          <w:sz w:val="32"/>
          <w:szCs w:val="32"/>
          <w:lang w:val="de-AT"/>
        </w:rPr>
        <w:t xml:space="preserve">ystemdeckenleuchte T-Bar LED </w:t>
      </w:r>
      <w:r w:rsidR="00415D96">
        <w:rPr>
          <w:rFonts w:ascii="Arial Narrow" w:hAnsi="Arial Narrow"/>
          <w:sz w:val="32"/>
          <w:szCs w:val="32"/>
          <w:lang w:val="de-AT"/>
        </w:rPr>
        <w:t>625</w:t>
      </w:r>
      <w:r>
        <w:rPr>
          <w:rFonts w:ascii="Arial Narrow" w:hAnsi="Arial Narrow"/>
          <w:sz w:val="32"/>
          <w:szCs w:val="32"/>
          <w:lang w:val="de-AT"/>
        </w:rPr>
        <w:t xml:space="preserve">mm </w:t>
      </w:r>
    </w:p>
    <w:p w:rsidR="00CE6AC6" w:rsidRDefault="00EE1BF2" w:rsidP="00C03628">
      <w:pPr>
        <w:rPr>
          <w:rFonts w:ascii="Arial Narrow" w:hAnsi="Arial Narrow"/>
          <w:sz w:val="32"/>
          <w:szCs w:val="32"/>
          <w:lang w:val="de-AT"/>
        </w:rPr>
      </w:pPr>
      <w:r>
        <w:rPr>
          <w:rFonts w:ascii="Arial Narrow" w:hAnsi="Arial Narrow"/>
          <w:sz w:val="32"/>
          <w:szCs w:val="32"/>
          <w:lang w:val="de-AT"/>
        </w:rPr>
        <w:t xml:space="preserve">Mikroprismatische Abdeckung, </w:t>
      </w:r>
      <w:r w:rsidR="00415D96">
        <w:rPr>
          <w:rFonts w:ascii="Arial Narrow" w:hAnsi="Arial Narrow"/>
          <w:sz w:val="32"/>
          <w:szCs w:val="32"/>
          <w:lang w:val="de-AT"/>
        </w:rPr>
        <w:t>16</w:t>
      </w:r>
      <w:r>
        <w:rPr>
          <w:rFonts w:ascii="Arial Narrow" w:hAnsi="Arial Narrow"/>
          <w:sz w:val="32"/>
          <w:szCs w:val="32"/>
          <w:lang w:val="de-AT"/>
        </w:rPr>
        <w:t xml:space="preserve">W, </w:t>
      </w:r>
      <w:r w:rsidR="00A92C7E">
        <w:rPr>
          <w:rFonts w:ascii="Arial Narrow" w:hAnsi="Arial Narrow"/>
          <w:sz w:val="32"/>
          <w:szCs w:val="32"/>
          <w:lang w:val="de-AT"/>
        </w:rPr>
        <w:t xml:space="preserve">4000k, </w:t>
      </w:r>
      <w:r w:rsidR="00A66878">
        <w:rPr>
          <w:rFonts w:ascii="Arial Narrow" w:hAnsi="Arial Narrow"/>
          <w:sz w:val="32"/>
          <w:szCs w:val="32"/>
          <w:lang w:val="de-AT"/>
        </w:rPr>
        <w:t>IP4</w:t>
      </w:r>
      <w:r>
        <w:rPr>
          <w:rFonts w:ascii="Arial Narrow" w:hAnsi="Arial Narrow"/>
          <w:sz w:val="32"/>
          <w:szCs w:val="32"/>
          <w:lang w:val="de-AT"/>
        </w:rPr>
        <w:t>0, Universal-</w:t>
      </w:r>
      <w:r w:rsidR="00BF52F1">
        <w:rPr>
          <w:rFonts w:ascii="Arial Narrow" w:hAnsi="Arial Narrow"/>
          <w:sz w:val="32"/>
          <w:szCs w:val="32"/>
          <w:lang w:val="de-AT"/>
        </w:rPr>
        <w:t>Mon</w:t>
      </w:r>
      <w:r>
        <w:rPr>
          <w:rFonts w:ascii="Arial Narrow" w:hAnsi="Arial Narrow"/>
          <w:sz w:val="32"/>
          <w:szCs w:val="32"/>
          <w:lang w:val="de-AT"/>
        </w:rPr>
        <w:t>tagebügel</w:t>
      </w:r>
    </w:p>
    <w:p w:rsidR="00CE6AC6" w:rsidRPr="00584110" w:rsidRDefault="00CE6AC6" w:rsidP="00CE6AC6">
      <w:pPr>
        <w:autoSpaceDE w:val="0"/>
        <w:autoSpaceDN w:val="0"/>
        <w:adjustRightInd w:val="0"/>
        <w:rPr>
          <w:rFonts w:ascii="Arial Narrow" w:hAnsi="Arial Narrow" w:cs="Roboto-Light"/>
        </w:rPr>
      </w:pPr>
      <w:r w:rsidRPr="00584110">
        <w:rPr>
          <w:rFonts w:ascii="Arial Narrow" w:hAnsi="Arial Narrow" w:cs="Roboto-Light"/>
        </w:rPr>
        <w:t xml:space="preserve">Die T-Bar LED Leuchte ist zur </w:t>
      </w:r>
      <w:proofErr w:type="spellStart"/>
      <w:r w:rsidRPr="00584110">
        <w:rPr>
          <w:rFonts w:ascii="Arial Narrow" w:hAnsi="Arial Narrow" w:cs="Roboto-Light"/>
        </w:rPr>
        <w:t>Blendbegrenzung</w:t>
      </w:r>
      <w:proofErr w:type="spellEnd"/>
      <w:r w:rsidRPr="00584110">
        <w:rPr>
          <w:rFonts w:ascii="Arial Narrow" w:hAnsi="Arial Narrow" w:cs="Roboto-Light"/>
        </w:rPr>
        <w:t xml:space="preserve"> mit einer sehr hochwertigen mikroprismatischen Abdeckung mit 95% </w:t>
      </w:r>
      <w:proofErr w:type="spellStart"/>
      <w:r w:rsidRPr="00584110">
        <w:rPr>
          <w:rFonts w:ascii="Arial Narrow" w:hAnsi="Arial Narrow" w:cs="Roboto-Light"/>
        </w:rPr>
        <w:t>Transluzenz</w:t>
      </w:r>
      <w:proofErr w:type="spellEnd"/>
      <w:r w:rsidRPr="00584110">
        <w:rPr>
          <w:rFonts w:ascii="Arial Narrow" w:hAnsi="Arial Narrow" w:cs="Roboto-Light"/>
        </w:rPr>
        <w:t xml:space="preserve"> Grad ausgestattet.</w:t>
      </w:r>
    </w:p>
    <w:p w:rsidR="00CE6AC6" w:rsidRPr="00584110" w:rsidRDefault="00CE6AC6" w:rsidP="00CE6AC6">
      <w:pPr>
        <w:autoSpaceDE w:val="0"/>
        <w:autoSpaceDN w:val="0"/>
        <w:adjustRightInd w:val="0"/>
        <w:rPr>
          <w:rFonts w:ascii="Arial Narrow" w:hAnsi="Arial Narrow" w:cs="Roboto-Light"/>
        </w:rPr>
      </w:pPr>
      <w:proofErr w:type="spellStart"/>
      <w:r w:rsidRPr="00584110">
        <w:rPr>
          <w:rFonts w:ascii="Arial Narrow" w:hAnsi="Arial Narrow" w:cs="Roboto-Light"/>
        </w:rPr>
        <w:t>Leuchtengehäuse</w:t>
      </w:r>
      <w:proofErr w:type="spellEnd"/>
      <w:r w:rsidRPr="00584110">
        <w:rPr>
          <w:rFonts w:ascii="Arial Narrow" w:hAnsi="Arial Narrow" w:cs="Roboto-Light"/>
        </w:rPr>
        <w:t xml:space="preserve"> aus eloxiertem Aluminium, sichtbare Flächen weiß lackiert (RAL 9003).</w:t>
      </w:r>
    </w:p>
    <w:p w:rsidR="00CE6AC6" w:rsidRPr="00584110" w:rsidRDefault="00CE6AC6" w:rsidP="00CE6AC6">
      <w:pPr>
        <w:autoSpaceDE w:val="0"/>
        <w:autoSpaceDN w:val="0"/>
        <w:adjustRightInd w:val="0"/>
        <w:rPr>
          <w:rFonts w:ascii="Arial Narrow" w:hAnsi="Arial Narrow" w:cs="Roboto-Light"/>
        </w:rPr>
      </w:pPr>
      <w:r w:rsidRPr="00584110">
        <w:rPr>
          <w:rFonts w:ascii="Arial Narrow" w:hAnsi="Arial Narrow" w:cs="Roboto-Regular"/>
        </w:rPr>
        <w:t xml:space="preserve">Lichttechnik: </w:t>
      </w:r>
      <w:proofErr w:type="spellStart"/>
      <w:r w:rsidRPr="00584110">
        <w:rPr>
          <w:rFonts w:ascii="Arial Narrow" w:hAnsi="Arial Narrow" w:cs="Roboto-Light"/>
        </w:rPr>
        <w:t>Mikroprismenabdeckung</w:t>
      </w:r>
      <w:proofErr w:type="spellEnd"/>
      <w:r w:rsidRPr="00584110">
        <w:rPr>
          <w:rFonts w:ascii="Arial Narrow" w:hAnsi="Arial Narrow" w:cs="Roboto-Light"/>
        </w:rPr>
        <w:t xml:space="preserve"> aus PMMA mit symmetrischer Lichtverteilung.</w:t>
      </w:r>
    </w:p>
    <w:p w:rsidR="00584110" w:rsidRDefault="00CE6AC6" w:rsidP="00CE6AC6">
      <w:pPr>
        <w:autoSpaceDE w:val="0"/>
        <w:autoSpaceDN w:val="0"/>
        <w:adjustRightInd w:val="0"/>
        <w:rPr>
          <w:rFonts w:ascii="Arial Narrow" w:hAnsi="Arial Narrow" w:cs="Roboto-Light"/>
        </w:rPr>
      </w:pPr>
      <w:r w:rsidRPr="00584110">
        <w:rPr>
          <w:rFonts w:ascii="Arial Narrow" w:hAnsi="Arial Narrow" w:cs="Roboto-Light"/>
        </w:rPr>
        <w:t>Anschlussleitung mit</w:t>
      </w:r>
      <w:r w:rsidR="00584110" w:rsidRPr="00584110">
        <w:rPr>
          <w:rFonts w:ascii="Arial Narrow" w:hAnsi="Arial Narrow" w:cs="Roboto-Light"/>
        </w:rPr>
        <w:t xml:space="preserve"> </w:t>
      </w:r>
      <w:r w:rsidRPr="00584110">
        <w:rPr>
          <w:rFonts w:ascii="Arial Narrow" w:hAnsi="Arial Narrow" w:cs="Roboto-Light"/>
        </w:rPr>
        <w:t>Steckverbindern für einfachen und schnellen Anschluss mehrerer</w:t>
      </w:r>
      <w:r w:rsidR="00584110" w:rsidRPr="00584110">
        <w:rPr>
          <w:rFonts w:ascii="Arial Narrow" w:hAnsi="Arial Narrow" w:cs="Roboto-Light"/>
        </w:rPr>
        <w:t xml:space="preserve"> </w:t>
      </w:r>
      <w:r w:rsidRPr="00584110">
        <w:rPr>
          <w:rFonts w:ascii="Arial Narrow" w:hAnsi="Arial Narrow" w:cs="Roboto-Light"/>
        </w:rPr>
        <w:t xml:space="preserve">Leuchten. </w:t>
      </w:r>
    </w:p>
    <w:p w:rsidR="00CE6AC6" w:rsidRPr="00584110" w:rsidRDefault="00CE6AC6" w:rsidP="00CE6AC6">
      <w:pPr>
        <w:autoSpaceDE w:val="0"/>
        <w:autoSpaceDN w:val="0"/>
        <w:adjustRightInd w:val="0"/>
        <w:rPr>
          <w:rFonts w:ascii="Arial Narrow" w:hAnsi="Arial Narrow" w:cs="Roboto-Light"/>
        </w:rPr>
      </w:pPr>
      <w:r w:rsidRPr="00584110">
        <w:rPr>
          <w:rFonts w:ascii="Arial Narrow" w:hAnsi="Arial Narrow" w:cs="Roboto-Light"/>
        </w:rPr>
        <w:t>Beidseitige Befestigungswinkel zur einfachen</w:t>
      </w:r>
      <w:r w:rsidR="00584110">
        <w:rPr>
          <w:rFonts w:ascii="Arial Narrow" w:hAnsi="Arial Narrow" w:cs="Roboto-Light"/>
        </w:rPr>
        <w:t xml:space="preserve"> </w:t>
      </w:r>
      <w:r w:rsidRPr="00584110">
        <w:rPr>
          <w:rFonts w:ascii="Arial Narrow" w:hAnsi="Arial Narrow" w:cs="Roboto-Light"/>
        </w:rPr>
        <w:t>Installation</w:t>
      </w:r>
      <w:r w:rsidR="00EE1BF2">
        <w:rPr>
          <w:rFonts w:ascii="Arial Narrow" w:hAnsi="Arial Narrow" w:cs="Roboto-Light"/>
        </w:rPr>
        <w:t xml:space="preserve"> (Universal- Montagebügel)</w:t>
      </w:r>
      <w:r w:rsidRPr="00584110">
        <w:rPr>
          <w:rFonts w:ascii="Arial Narrow" w:hAnsi="Arial Narrow" w:cs="Roboto-Light"/>
        </w:rPr>
        <w:t>.</w:t>
      </w:r>
      <w:r w:rsidR="00EE1BF2">
        <w:rPr>
          <w:rFonts w:ascii="Arial Narrow" w:hAnsi="Arial Narrow" w:cs="Roboto-Light"/>
        </w:rPr>
        <w:t xml:space="preserve"> Der Universal Montagebügel erlaubt die einfache Installation der T-Bar Leuchten in einer Vielzahl von Deckensystemen unterschiedlichster Hersteller.</w:t>
      </w:r>
      <w:r w:rsidRPr="00584110">
        <w:rPr>
          <w:rFonts w:ascii="Arial Narrow" w:hAnsi="Arial Narrow" w:cs="Roboto-Light"/>
        </w:rPr>
        <w:t xml:space="preserve"> Exakte Positionierung über Langlöcher.</w:t>
      </w:r>
    </w:p>
    <w:p w:rsidR="00584110" w:rsidRDefault="00584110" w:rsidP="00584110">
      <w:pPr>
        <w:autoSpaceDE w:val="0"/>
        <w:autoSpaceDN w:val="0"/>
        <w:adjustRightInd w:val="0"/>
        <w:rPr>
          <w:rFonts w:ascii="Arial Narrow" w:hAnsi="Arial Narrow"/>
          <w:lang w:val="de-AT"/>
        </w:rPr>
      </w:pPr>
      <w:r w:rsidRPr="00584110">
        <w:rPr>
          <w:rFonts w:ascii="Arial Narrow" w:hAnsi="Arial Narrow"/>
          <w:lang w:val="de-AT"/>
        </w:rPr>
        <w:t xml:space="preserve">High Output LED mit </w:t>
      </w:r>
      <w:r w:rsidR="00415D96">
        <w:rPr>
          <w:rFonts w:ascii="Arial Narrow" w:hAnsi="Arial Narrow"/>
          <w:lang w:val="de-AT"/>
        </w:rPr>
        <w:t>16</w:t>
      </w:r>
      <w:r w:rsidR="00FD2FA4">
        <w:rPr>
          <w:rFonts w:ascii="Arial Narrow" w:hAnsi="Arial Narrow"/>
          <w:lang w:val="de-AT"/>
        </w:rPr>
        <w:t>W (</w:t>
      </w:r>
      <w:r w:rsidR="00415D96">
        <w:rPr>
          <w:rFonts w:ascii="Arial Narrow" w:hAnsi="Arial Narrow"/>
          <w:lang w:val="de-AT"/>
        </w:rPr>
        <w:t>625</w:t>
      </w:r>
      <w:r w:rsidRPr="00584110">
        <w:rPr>
          <w:rFonts w:ascii="Arial Narrow" w:hAnsi="Arial Narrow"/>
          <w:lang w:val="de-AT"/>
        </w:rPr>
        <w:t>mm), Eingangsspannung</w:t>
      </w:r>
      <w:r>
        <w:rPr>
          <w:rFonts w:ascii="Arial Narrow" w:hAnsi="Arial Narrow"/>
          <w:lang w:val="de-AT"/>
        </w:rPr>
        <w:t xml:space="preserve"> </w:t>
      </w:r>
      <w:r w:rsidRPr="00584110">
        <w:rPr>
          <w:rFonts w:ascii="Arial Narrow" w:hAnsi="Arial Narrow"/>
          <w:lang w:val="de-AT"/>
        </w:rPr>
        <w:t>24VDC</w:t>
      </w:r>
      <w:r>
        <w:rPr>
          <w:rFonts w:ascii="Arial Narrow" w:hAnsi="Arial Narrow"/>
          <w:lang w:val="de-AT"/>
        </w:rPr>
        <w:t xml:space="preserve">. </w:t>
      </w:r>
      <w:r w:rsidRPr="00584110">
        <w:rPr>
          <w:rFonts w:ascii="Arial Narrow" w:hAnsi="Arial Narrow"/>
          <w:lang w:val="de-AT"/>
        </w:rPr>
        <w:t>Gewährleistung:</w:t>
      </w:r>
      <w:r>
        <w:rPr>
          <w:rFonts w:ascii="Arial Narrow" w:hAnsi="Arial Narrow"/>
          <w:lang w:val="de-AT"/>
        </w:rPr>
        <w:t xml:space="preserve"> </w:t>
      </w:r>
      <w:r w:rsidRPr="00584110">
        <w:rPr>
          <w:rFonts w:ascii="Arial Narrow" w:hAnsi="Arial Narrow"/>
          <w:lang w:val="de-AT"/>
        </w:rPr>
        <w:t>5 Jahre</w:t>
      </w:r>
    </w:p>
    <w:p w:rsidR="00EE1BF2" w:rsidRDefault="00584110" w:rsidP="00584110">
      <w:pPr>
        <w:autoSpaceDE w:val="0"/>
        <w:autoSpaceDN w:val="0"/>
        <w:adjustRightInd w:val="0"/>
        <w:rPr>
          <w:rFonts w:ascii="Arial Narrow" w:hAnsi="Arial Narrow"/>
          <w:lang w:val="de-AT"/>
        </w:rPr>
      </w:pPr>
      <w:proofErr w:type="spellStart"/>
      <w:r>
        <w:rPr>
          <w:rFonts w:ascii="Arial Narrow" w:hAnsi="Arial Narrow"/>
          <w:lang w:val="de-AT"/>
        </w:rPr>
        <w:t>Leuchtenlichtstrom</w:t>
      </w:r>
      <w:proofErr w:type="spellEnd"/>
      <w:r>
        <w:rPr>
          <w:rFonts w:ascii="Arial Narrow" w:hAnsi="Arial Narrow"/>
          <w:lang w:val="de-AT"/>
        </w:rPr>
        <w:t xml:space="preserve">: </w:t>
      </w:r>
      <w:r w:rsidR="00415D96">
        <w:rPr>
          <w:rFonts w:ascii="Arial Narrow" w:hAnsi="Arial Narrow"/>
          <w:lang w:val="de-AT"/>
        </w:rPr>
        <w:t>1.118</w:t>
      </w:r>
      <w:r>
        <w:rPr>
          <w:rFonts w:ascii="Arial Narrow" w:hAnsi="Arial Narrow"/>
          <w:lang w:val="de-AT"/>
        </w:rPr>
        <w:t>lm/</w:t>
      </w:r>
      <w:r w:rsidR="00415D96">
        <w:rPr>
          <w:rFonts w:ascii="Arial Narrow" w:hAnsi="Arial Narrow"/>
          <w:lang w:val="de-AT"/>
        </w:rPr>
        <w:t>625</w:t>
      </w:r>
      <w:r w:rsidRPr="00584110">
        <w:rPr>
          <w:rFonts w:ascii="Arial Narrow" w:hAnsi="Arial Narrow"/>
          <w:lang w:val="de-AT"/>
        </w:rPr>
        <w:t xml:space="preserve">mm </w:t>
      </w:r>
      <w:r>
        <w:rPr>
          <w:rFonts w:ascii="Arial Narrow" w:hAnsi="Arial Narrow"/>
          <w:lang w:val="de-AT"/>
        </w:rPr>
        <w:t xml:space="preserve">- </w:t>
      </w:r>
      <w:r w:rsidRPr="00584110">
        <w:rPr>
          <w:rFonts w:ascii="Arial Narrow" w:hAnsi="Arial Narrow"/>
          <w:lang w:val="de-AT"/>
        </w:rPr>
        <w:t>75lm</w:t>
      </w:r>
      <w:r>
        <w:rPr>
          <w:rFonts w:ascii="Arial Narrow" w:hAnsi="Arial Narrow"/>
          <w:lang w:val="de-AT"/>
        </w:rPr>
        <w:t>/W</w:t>
      </w:r>
      <w:r w:rsidR="00EE1BF2">
        <w:rPr>
          <w:rFonts w:ascii="Arial Narrow" w:hAnsi="Arial Narrow"/>
          <w:lang w:val="de-AT"/>
        </w:rPr>
        <w:t xml:space="preserve"> – CRI=&gt;82</w:t>
      </w:r>
    </w:p>
    <w:p w:rsidR="00584110" w:rsidRDefault="00584110" w:rsidP="00584110">
      <w:pPr>
        <w:autoSpaceDE w:val="0"/>
        <w:autoSpaceDN w:val="0"/>
        <w:adjustRightInd w:val="0"/>
        <w:rPr>
          <w:rFonts w:ascii="Arial Narrow" w:hAnsi="Arial Narrow"/>
          <w:lang w:val="de-AT"/>
        </w:rPr>
      </w:pPr>
      <w:r>
        <w:rPr>
          <w:rFonts w:ascii="Arial Narrow" w:hAnsi="Arial Narrow"/>
          <w:lang w:val="de-AT"/>
        </w:rPr>
        <w:t xml:space="preserve">Ohne Netzteil (nicht im Lieferumfang) </w:t>
      </w:r>
      <w:r w:rsidR="00EE1BF2">
        <w:rPr>
          <w:rFonts w:ascii="Arial Narrow" w:hAnsi="Arial Narrow"/>
          <w:lang w:val="de-AT"/>
        </w:rPr>
        <w:t>Schutzart: IP</w:t>
      </w:r>
      <w:r w:rsidR="00123DC4">
        <w:rPr>
          <w:rFonts w:ascii="Arial Narrow" w:hAnsi="Arial Narrow"/>
          <w:lang w:val="de-AT"/>
        </w:rPr>
        <w:t>4</w:t>
      </w:r>
      <w:bookmarkStart w:id="0" w:name="_GoBack"/>
      <w:bookmarkEnd w:id="0"/>
      <w:r w:rsidR="00EE1BF2">
        <w:rPr>
          <w:rFonts w:ascii="Arial Narrow" w:hAnsi="Arial Narrow"/>
          <w:lang w:val="de-AT"/>
        </w:rPr>
        <w:t>0</w:t>
      </w:r>
    </w:p>
    <w:p w:rsidR="00EE1BF2" w:rsidRDefault="00EE1BF2" w:rsidP="00584110">
      <w:pPr>
        <w:autoSpaceDE w:val="0"/>
        <w:autoSpaceDN w:val="0"/>
        <w:adjustRightInd w:val="0"/>
        <w:rPr>
          <w:rFonts w:ascii="Arial Narrow" w:hAnsi="Arial Narrow"/>
          <w:lang w:val="de-AT"/>
        </w:rPr>
      </w:pPr>
      <w:r>
        <w:rPr>
          <w:rFonts w:ascii="Arial Narrow" w:hAnsi="Arial Narrow"/>
          <w:lang w:val="de-AT"/>
        </w:rPr>
        <w:t>Prüfzeichen: ETL/</w:t>
      </w:r>
      <w:proofErr w:type="spellStart"/>
      <w:r>
        <w:rPr>
          <w:rFonts w:ascii="Arial Narrow" w:hAnsi="Arial Narrow"/>
          <w:lang w:val="de-AT"/>
        </w:rPr>
        <w:t>cETLus</w:t>
      </w:r>
      <w:proofErr w:type="spellEnd"/>
      <w:r>
        <w:rPr>
          <w:rFonts w:ascii="Arial Narrow" w:hAnsi="Arial Narrow"/>
          <w:lang w:val="de-AT"/>
        </w:rPr>
        <w:t xml:space="preserve"> CE </w:t>
      </w:r>
      <w:proofErr w:type="spellStart"/>
      <w:r>
        <w:rPr>
          <w:rFonts w:ascii="Arial Narrow" w:hAnsi="Arial Narrow"/>
          <w:lang w:val="de-AT"/>
        </w:rPr>
        <w:t>RoHS</w:t>
      </w:r>
      <w:proofErr w:type="spellEnd"/>
      <w:r>
        <w:rPr>
          <w:rFonts w:ascii="Arial Narrow" w:hAnsi="Arial Narrow"/>
          <w:lang w:val="de-AT"/>
        </w:rPr>
        <w:t xml:space="preserve"> nur für Innenräume! </w:t>
      </w:r>
    </w:p>
    <w:p w:rsidR="00584110" w:rsidRDefault="00584110" w:rsidP="00584110">
      <w:pPr>
        <w:autoSpaceDE w:val="0"/>
        <w:autoSpaceDN w:val="0"/>
        <w:adjustRightInd w:val="0"/>
        <w:rPr>
          <w:rFonts w:ascii="Arial Narrow" w:hAnsi="Arial Narrow"/>
          <w:lang w:val="de-AT"/>
        </w:rPr>
      </w:pPr>
      <w:r>
        <w:rPr>
          <w:rFonts w:ascii="Arial Narrow" w:hAnsi="Arial Narrow"/>
          <w:lang w:val="de-AT"/>
        </w:rPr>
        <w:t>Maße (</w:t>
      </w:r>
      <w:proofErr w:type="spellStart"/>
      <w:r>
        <w:rPr>
          <w:rFonts w:ascii="Arial Narrow" w:hAnsi="Arial Narrow"/>
          <w:lang w:val="de-AT"/>
        </w:rPr>
        <w:t>LxBxH</w:t>
      </w:r>
      <w:proofErr w:type="spellEnd"/>
      <w:r>
        <w:rPr>
          <w:rFonts w:ascii="Arial Narrow" w:hAnsi="Arial Narrow"/>
          <w:lang w:val="de-AT"/>
        </w:rPr>
        <w:t>)</w:t>
      </w:r>
      <w:r w:rsidR="0095527E">
        <w:rPr>
          <w:rFonts w:ascii="Arial Narrow" w:hAnsi="Arial Narrow"/>
          <w:lang w:val="de-AT"/>
        </w:rPr>
        <w:t xml:space="preserve">: </w:t>
      </w:r>
      <w:r w:rsidR="00415D96">
        <w:rPr>
          <w:rFonts w:ascii="Arial Narrow" w:hAnsi="Arial Narrow"/>
          <w:lang w:val="de-AT"/>
        </w:rPr>
        <w:t>625</w:t>
      </w:r>
      <w:r>
        <w:rPr>
          <w:rFonts w:ascii="Arial Narrow" w:hAnsi="Arial Narrow"/>
          <w:lang w:val="de-AT"/>
        </w:rPr>
        <w:t xml:space="preserve">x24x51mm </w:t>
      </w:r>
    </w:p>
    <w:p w:rsidR="00584110" w:rsidRDefault="00415D96" w:rsidP="00584110">
      <w:pPr>
        <w:autoSpaceDE w:val="0"/>
        <w:autoSpaceDN w:val="0"/>
        <w:adjustRightInd w:val="0"/>
        <w:rPr>
          <w:rFonts w:ascii="Arial Narrow" w:hAnsi="Arial Narrow"/>
          <w:lang w:val="de-AT"/>
        </w:rPr>
      </w:pPr>
      <w:proofErr w:type="spellStart"/>
      <w:r>
        <w:rPr>
          <w:rFonts w:ascii="Arial Narrow" w:hAnsi="Arial Narrow"/>
          <w:lang w:val="de-AT"/>
        </w:rPr>
        <w:t>Art.Nr</w:t>
      </w:r>
      <w:proofErr w:type="spellEnd"/>
      <w:r>
        <w:rPr>
          <w:rFonts w:ascii="Arial Narrow" w:hAnsi="Arial Narrow"/>
          <w:lang w:val="de-AT"/>
        </w:rPr>
        <w:t>.: TBSL-MN-6</w:t>
      </w:r>
      <w:r w:rsidR="0095527E">
        <w:rPr>
          <w:rFonts w:ascii="Arial Narrow" w:hAnsi="Arial Narrow"/>
          <w:lang w:val="de-AT"/>
        </w:rPr>
        <w:t>G</w:t>
      </w:r>
      <w:r w:rsidR="00584110">
        <w:rPr>
          <w:rFonts w:ascii="Arial Narrow" w:hAnsi="Arial Narrow"/>
          <w:lang w:val="de-AT"/>
        </w:rPr>
        <w:t>-24-D-U-W</w:t>
      </w:r>
    </w:p>
    <w:p w:rsidR="008A1271" w:rsidRPr="00584110" w:rsidRDefault="008A1271" w:rsidP="008A1271">
      <w:pPr>
        <w:autoSpaceDE w:val="0"/>
        <w:autoSpaceDN w:val="0"/>
        <w:adjustRightInd w:val="0"/>
        <w:rPr>
          <w:rFonts w:ascii="Arial Narrow" w:hAnsi="Arial Narrow"/>
          <w:lang w:val="de-AT"/>
        </w:rPr>
      </w:pPr>
      <w:r>
        <w:rPr>
          <w:rFonts w:ascii="Arial Narrow" w:hAnsi="Arial Narrow"/>
          <w:lang w:val="de-AT"/>
        </w:rPr>
        <w:t>Hersteller/Lieferant: LKD Licht Kommunal Digital - Salzburg</w:t>
      </w:r>
    </w:p>
    <w:p w:rsidR="008A1271" w:rsidRPr="00584110" w:rsidRDefault="008A1271" w:rsidP="00584110">
      <w:pPr>
        <w:autoSpaceDE w:val="0"/>
        <w:autoSpaceDN w:val="0"/>
        <w:adjustRightInd w:val="0"/>
        <w:rPr>
          <w:rFonts w:ascii="Arial Narrow" w:hAnsi="Arial Narrow"/>
          <w:lang w:val="de-AT"/>
        </w:rPr>
      </w:pPr>
    </w:p>
    <w:sectPr w:rsidR="008A1271" w:rsidRPr="00584110" w:rsidSect="00D94F06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720" w:right="720" w:bottom="720" w:left="720" w:header="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821" w:rsidRDefault="00617821">
      <w:r>
        <w:separator/>
      </w:r>
    </w:p>
  </w:endnote>
  <w:endnote w:type="continuationSeparator" w:id="0">
    <w:p w:rsidR="00617821" w:rsidRDefault="00617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ena Cond Ligh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E11ED" w:rsidRDefault="006754E9" w:rsidP="003A48B2">
    <w:pPr>
      <w:pStyle w:val="Fuzeile"/>
      <w:rPr>
        <w:rFonts w:ascii="Arena Cond Light" w:hAnsi="Arena Cond Light"/>
        <w:sz w:val="16"/>
        <w:szCs w:val="16"/>
      </w:rPr>
    </w:pPr>
    <w:r>
      <w:rPr>
        <w:rFonts w:ascii="Arena Cond Light" w:hAnsi="Arena Cond Light"/>
        <w:noProof/>
        <w:sz w:val="16"/>
        <w:szCs w:val="16"/>
      </w:rPr>
      <w:drawing>
        <wp:inline distT="0" distB="0" distL="0" distR="0" wp14:anchorId="613C701C" wp14:editId="66A5D2C9">
          <wp:extent cx="495300" cy="247650"/>
          <wp:effectExtent l="0" t="0" r="0" b="0"/>
          <wp:docPr id="2" name="Bild 8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54E9" w:rsidRPr="003A48B2" w:rsidRDefault="006754E9" w:rsidP="003A48B2">
    <w:pPr>
      <w:pStyle w:val="Fuzeile"/>
      <w:tabs>
        <w:tab w:val="clear" w:pos="4536"/>
        <w:tab w:val="clear" w:pos="9072"/>
      </w:tabs>
      <w:ind w:right="-15"/>
      <w:jc w:val="both"/>
      <w:rPr>
        <w:szCs w:val="16"/>
      </w:rPr>
    </w:pPr>
    <w:r w:rsidRPr="00284923">
      <w:rPr>
        <w:rFonts w:ascii="Arial Narrow" w:hAnsi="Arial Narrow"/>
        <w:spacing w:val="24"/>
        <w:sz w:val="16"/>
        <w:szCs w:val="16"/>
      </w:rPr>
      <w:t xml:space="preserve">LKD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LICHT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KOMMUNAL </w:t>
    </w:r>
    <w:r w:rsidRPr="00284923">
      <w:rPr>
        <w:rFonts w:ascii="Arial Narrow" w:hAnsi="Arial Narrow" w:cs="Arial"/>
        <w:caps/>
        <w:spacing w:val="24"/>
        <w:sz w:val="16"/>
        <w:szCs w:val="16"/>
      </w:rPr>
      <w:t>· DIGITAL · GESELLSCHAFT M.B.H.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/>
        <w:spacing w:val="24"/>
        <w:sz w:val="16"/>
        <w:szCs w:val="16"/>
      </w:rPr>
      <w:t>SCHMIEDINGERSTRASSE 30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a</w:t>
    </w:r>
    <w:r w:rsidRPr="00284923">
      <w:rPr>
        <w:rFonts w:ascii="Arial Narrow" w:hAnsi="Arial Narrow"/>
        <w:spacing w:val="24"/>
        <w:sz w:val="16"/>
        <w:szCs w:val="16"/>
      </w:rPr>
      <w:t xml:space="preserve"> 5020 SALZBURG</w:t>
    </w:r>
    <w:r>
      <w:rPr>
        <w:rFonts w:ascii="Arial Narrow" w:hAnsi="Arial Narrow"/>
        <w:spacing w:val="24"/>
        <w:sz w:val="16"/>
        <w:szCs w:val="16"/>
      </w:rPr>
      <w:br/>
    </w:r>
    <w:r w:rsidRPr="007D050F">
      <w:rPr>
        <w:rFonts w:ascii="Arial Narrow" w:hAnsi="Arial Narrow"/>
        <w:spacing w:val="26"/>
        <w:sz w:val="16"/>
        <w:szCs w:val="16"/>
      </w:rPr>
      <w:t xml:space="preserve">Telefon: +43 (0)662/43 25 14 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7D050F">
      <w:rPr>
        <w:rFonts w:ascii="Arial Narrow" w:hAnsi="Arial Narrow"/>
        <w:spacing w:val="26"/>
        <w:sz w:val="16"/>
        <w:szCs w:val="16"/>
      </w:rPr>
      <w:t xml:space="preserve">Telefax: +43 (0)662/43 25 14-111 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7D050F">
      <w:rPr>
        <w:rFonts w:ascii="Arial Narrow" w:hAnsi="Arial Narrow"/>
        <w:spacing w:val="26"/>
        <w:sz w:val="16"/>
        <w:szCs w:val="16"/>
      </w:rPr>
      <w:t>Email: office@lkd.at</w:t>
    </w:r>
    <w:r w:rsidRPr="007D050F">
      <w:rPr>
        <w:rFonts w:ascii="Arial Narrow" w:hAnsi="Arial Narrow" w:cs="Arial"/>
        <w:caps/>
        <w:spacing w:val="26"/>
        <w:sz w:val="16"/>
        <w:szCs w:val="16"/>
      </w:rPr>
      <w:t xml:space="preserve"> · </w:t>
    </w:r>
    <w:r w:rsidRPr="007D050F">
      <w:rPr>
        <w:rFonts w:ascii="Arial Narrow" w:hAnsi="Arial Narrow"/>
        <w:spacing w:val="26"/>
        <w:sz w:val="16"/>
        <w:szCs w:val="16"/>
      </w:rPr>
      <w:t>Internet: www.lkd.at</w:t>
    </w:r>
    <w:r w:rsidRPr="007D050F">
      <w:rPr>
        <w:rFonts w:ascii="Arial Narrow" w:hAnsi="Arial Narrow"/>
        <w:spacing w:val="26"/>
        <w:sz w:val="16"/>
        <w:szCs w:val="16"/>
      </w:rPr>
      <w:br/>
    </w:r>
    <w:r w:rsidRPr="001167B8">
      <w:rPr>
        <w:rFonts w:ascii="Arial Narrow" w:hAnsi="Arial Narrow"/>
        <w:spacing w:val="14"/>
        <w:sz w:val="12"/>
        <w:szCs w:val="12"/>
      </w:rPr>
      <w:t xml:space="preserve">Geschäftsführer: Ing. Herbert Sautner, DI (FH) Alexander Sautner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Firmenbuch: FN 71806y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Firmensitz: Salzburg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UID: ATU33805905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Handelsgericht: Salzburg</w:t>
    </w:r>
    <w:r>
      <w:rPr>
        <w:rFonts w:ascii="Arial Narrow" w:hAnsi="Arial Narrow" w:cs="Arial"/>
        <w:spacing w:val="14"/>
        <w:sz w:val="12"/>
        <w:szCs w:val="12"/>
      </w:rPr>
      <w:br/>
    </w:r>
    <w:r w:rsidRPr="001167B8">
      <w:rPr>
        <w:rFonts w:ascii="Arial Narrow" w:hAnsi="Arial Narrow" w:cs="Arial"/>
        <w:spacing w:val="20"/>
        <w:sz w:val="12"/>
        <w:szCs w:val="12"/>
      </w:rPr>
      <w:t xml:space="preserve">Bankverbindung: Raiffeisenkasse Salzburg - </w:t>
    </w:r>
    <w:proofErr w:type="spellStart"/>
    <w:r w:rsidRPr="001167B8">
      <w:rPr>
        <w:rFonts w:ascii="Arial Narrow" w:hAnsi="Arial Narrow" w:cs="Arial"/>
        <w:spacing w:val="20"/>
        <w:sz w:val="12"/>
        <w:szCs w:val="12"/>
      </w:rPr>
      <w:t>Gnigl</w:t>
    </w:r>
    <w:proofErr w:type="spellEnd"/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Kontonummer 7100100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BLZ 35000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IBAN: AT12 3570 0000 0710 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BIC: RVSAAT2S (SWIFT)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E11ED" w:rsidRDefault="006754E9" w:rsidP="001167B8">
    <w:pPr>
      <w:pStyle w:val="Fuzeile"/>
      <w:rPr>
        <w:rFonts w:ascii="Arena Cond Light" w:hAnsi="Arena Cond Light"/>
        <w:sz w:val="16"/>
        <w:szCs w:val="16"/>
      </w:rPr>
    </w:pPr>
    <w:r>
      <w:rPr>
        <w:rFonts w:ascii="Arena Cond Light" w:hAnsi="Arena Cond Light"/>
        <w:noProof/>
        <w:sz w:val="16"/>
        <w:szCs w:val="16"/>
      </w:rPr>
      <w:drawing>
        <wp:inline distT="0" distB="0" distL="0" distR="0" wp14:anchorId="57647D4D" wp14:editId="4527D953">
          <wp:extent cx="495300" cy="247650"/>
          <wp:effectExtent l="0" t="0" r="0" b="0"/>
          <wp:docPr id="4" name="Bild 11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54E9" w:rsidRPr="001167B8" w:rsidRDefault="006754E9" w:rsidP="001167B8">
    <w:pPr>
      <w:pStyle w:val="Fuzeile"/>
      <w:tabs>
        <w:tab w:val="clear" w:pos="4536"/>
        <w:tab w:val="clear" w:pos="9072"/>
      </w:tabs>
      <w:ind w:right="-15"/>
      <w:jc w:val="both"/>
    </w:pPr>
    <w:r w:rsidRPr="00284923">
      <w:rPr>
        <w:rFonts w:ascii="Arial Narrow" w:hAnsi="Arial Narrow"/>
        <w:spacing w:val="24"/>
        <w:sz w:val="16"/>
        <w:szCs w:val="16"/>
      </w:rPr>
      <w:t xml:space="preserve">LKD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LICHT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· </w:t>
    </w:r>
    <w:r w:rsidRPr="00284923">
      <w:rPr>
        <w:rFonts w:ascii="Arial Narrow" w:hAnsi="Arial Narrow"/>
        <w:spacing w:val="24"/>
        <w:sz w:val="16"/>
        <w:szCs w:val="16"/>
      </w:rPr>
      <w:t xml:space="preserve">KOMMUNAL </w:t>
    </w:r>
    <w:r w:rsidRPr="00284923">
      <w:rPr>
        <w:rFonts w:ascii="Arial Narrow" w:hAnsi="Arial Narrow" w:cs="Arial"/>
        <w:caps/>
        <w:spacing w:val="24"/>
        <w:sz w:val="16"/>
        <w:szCs w:val="16"/>
      </w:rPr>
      <w:t>· DIGITAL · GESELLSCHAFT M.B.H.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Pr="00284923">
      <w:rPr>
        <w:rFonts w:ascii="Arial Narrow" w:hAnsi="Arial Narrow" w:cs="Arial"/>
        <w:caps/>
        <w:spacing w:val="24"/>
        <w:sz w:val="16"/>
        <w:szCs w:val="16"/>
      </w:rPr>
      <w:t xml:space="preserve"> · </w:t>
    </w:r>
    <w:r>
      <w:rPr>
        <w:rFonts w:ascii="Arial Narrow" w:hAnsi="Arial Narrow" w:cs="Arial"/>
        <w:caps/>
        <w:spacing w:val="24"/>
        <w:sz w:val="16"/>
        <w:szCs w:val="16"/>
      </w:rPr>
      <w:t xml:space="preserve"> </w:t>
    </w:r>
    <w:r w:rsidR="008C5A8D">
      <w:rPr>
        <w:rFonts w:ascii="Arial Narrow" w:hAnsi="Arial Narrow"/>
        <w:spacing w:val="24"/>
        <w:sz w:val="16"/>
        <w:szCs w:val="16"/>
      </w:rPr>
      <w:t xml:space="preserve">Münchner </w:t>
    </w:r>
    <w:proofErr w:type="spellStart"/>
    <w:r w:rsidR="008C5A8D">
      <w:rPr>
        <w:rFonts w:ascii="Arial Narrow" w:hAnsi="Arial Narrow"/>
        <w:spacing w:val="24"/>
        <w:sz w:val="16"/>
        <w:szCs w:val="16"/>
      </w:rPr>
      <w:t>Bundesstaße</w:t>
    </w:r>
    <w:proofErr w:type="spellEnd"/>
    <w:r w:rsidR="008C5A8D">
      <w:rPr>
        <w:rFonts w:ascii="Arial Narrow" w:hAnsi="Arial Narrow"/>
        <w:spacing w:val="24"/>
        <w:sz w:val="16"/>
        <w:szCs w:val="16"/>
      </w:rPr>
      <w:t xml:space="preserve"> 144</w:t>
    </w:r>
    <w:r w:rsidRPr="00284923">
      <w:rPr>
        <w:rFonts w:ascii="Arial Narrow" w:hAnsi="Arial Narrow" w:cs="Arial"/>
        <w:caps/>
        <w:spacing w:val="24"/>
        <w:sz w:val="16"/>
        <w:szCs w:val="16"/>
      </w:rPr>
      <w:t>· a</w:t>
    </w:r>
    <w:r w:rsidRPr="00284923">
      <w:rPr>
        <w:rFonts w:ascii="Arial Narrow" w:hAnsi="Arial Narrow"/>
        <w:spacing w:val="24"/>
        <w:sz w:val="16"/>
        <w:szCs w:val="16"/>
      </w:rPr>
      <w:t xml:space="preserve"> 5020 SALZBURG</w:t>
    </w:r>
    <w:r>
      <w:rPr>
        <w:rFonts w:ascii="Arial Narrow" w:hAnsi="Arial Narrow"/>
        <w:spacing w:val="24"/>
        <w:sz w:val="16"/>
        <w:szCs w:val="16"/>
      </w:rPr>
      <w:br/>
    </w:r>
    <w:r w:rsidRPr="00CA76B9">
      <w:rPr>
        <w:rFonts w:ascii="Arial Narrow" w:hAnsi="Arial Narrow"/>
        <w:spacing w:val="26"/>
        <w:sz w:val="16"/>
        <w:szCs w:val="16"/>
      </w:rPr>
      <w:t xml:space="preserve">Telefon: +43 (0)662/43 25 14 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CA76B9">
      <w:rPr>
        <w:rFonts w:ascii="Arial Narrow" w:hAnsi="Arial Narrow"/>
        <w:spacing w:val="26"/>
        <w:sz w:val="16"/>
        <w:szCs w:val="16"/>
      </w:rPr>
      <w:t xml:space="preserve">Telefax: +43 (0)662/43 25 14-111 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· </w:t>
    </w:r>
    <w:r w:rsidRPr="00CA76B9">
      <w:rPr>
        <w:rFonts w:ascii="Arial Narrow" w:hAnsi="Arial Narrow"/>
        <w:spacing w:val="26"/>
        <w:sz w:val="16"/>
        <w:szCs w:val="16"/>
      </w:rPr>
      <w:t>Email: office@lkd.at</w:t>
    </w:r>
    <w:r w:rsidRPr="00CA76B9">
      <w:rPr>
        <w:rFonts w:ascii="Arial Narrow" w:hAnsi="Arial Narrow" w:cs="Arial"/>
        <w:caps/>
        <w:spacing w:val="26"/>
        <w:sz w:val="16"/>
        <w:szCs w:val="16"/>
      </w:rPr>
      <w:t xml:space="preserve"> · </w:t>
    </w:r>
    <w:r w:rsidRPr="00CA76B9">
      <w:rPr>
        <w:rFonts w:ascii="Arial Narrow" w:hAnsi="Arial Narrow"/>
        <w:spacing w:val="26"/>
        <w:sz w:val="16"/>
        <w:szCs w:val="16"/>
      </w:rPr>
      <w:t>Internet: www.lkd.at</w:t>
    </w:r>
    <w:r>
      <w:rPr>
        <w:rFonts w:ascii="Arial Narrow" w:hAnsi="Arial Narrow"/>
        <w:spacing w:val="32"/>
        <w:sz w:val="16"/>
        <w:szCs w:val="16"/>
      </w:rPr>
      <w:br/>
    </w:r>
    <w:r w:rsidRPr="001167B8">
      <w:rPr>
        <w:rFonts w:ascii="Arial Narrow" w:hAnsi="Arial Narrow"/>
        <w:spacing w:val="14"/>
        <w:sz w:val="12"/>
        <w:szCs w:val="12"/>
      </w:rPr>
      <w:t xml:space="preserve">Geschäftsführer: Ing. Herbert Sautner, DI (FH) Alexander Sautner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Firmenbuch: FN 71806y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Firmensitz: Salzburg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UID: ATU33805905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14"/>
        <w:sz w:val="12"/>
        <w:szCs w:val="12"/>
      </w:rPr>
      <w:t>Handelsgericht: Salzburg</w:t>
    </w:r>
    <w:r>
      <w:rPr>
        <w:rFonts w:ascii="Arial Narrow" w:hAnsi="Arial Narrow" w:cs="Arial"/>
        <w:spacing w:val="14"/>
        <w:sz w:val="12"/>
        <w:szCs w:val="12"/>
      </w:rPr>
      <w:br/>
    </w:r>
    <w:r w:rsidRPr="001167B8">
      <w:rPr>
        <w:rFonts w:ascii="Arial Narrow" w:hAnsi="Arial Narrow" w:cs="Arial"/>
        <w:spacing w:val="20"/>
        <w:sz w:val="12"/>
        <w:szCs w:val="12"/>
      </w:rPr>
      <w:t xml:space="preserve">Bankverbindung: Raiffeisenkasse Salzburg - </w:t>
    </w:r>
    <w:proofErr w:type="spellStart"/>
    <w:r w:rsidRPr="001167B8">
      <w:rPr>
        <w:rFonts w:ascii="Arial Narrow" w:hAnsi="Arial Narrow" w:cs="Arial"/>
        <w:spacing w:val="20"/>
        <w:sz w:val="12"/>
        <w:szCs w:val="12"/>
      </w:rPr>
      <w:t>Gnigl</w:t>
    </w:r>
    <w:proofErr w:type="spellEnd"/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Kontonummer 7100100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BLZ 35000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IBAN: AT12 3570 0000 0710 0100</w:t>
    </w:r>
    <w:r w:rsidRPr="001167B8">
      <w:rPr>
        <w:rFonts w:ascii="Arial Narrow" w:hAnsi="Arial Narrow"/>
        <w:spacing w:val="14"/>
        <w:sz w:val="12"/>
        <w:szCs w:val="12"/>
      </w:rPr>
      <w:t xml:space="preserve"> </w:t>
    </w:r>
    <w:r w:rsidRPr="001167B8">
      <w:rPr>
        <w:rFonts w:ascii="Arial Narrow" w:hAnsi="Arial Narrow" w:cs="Arial"/>
        <w:caps/>
        <w:spacing w:val="14"/>
        <w:sz w:val="12"/>
        <w:szCs w:val="12"/>
      </w:rPr>
      <w:t xml:space="preserve">· </w:t>
    </w:r>
    <w:r w:rsidRPr="001167B8">
      <w:rPr>
        <w:rFonts w:ascii="Arial Narrow" w:hAnsi="Arial Narrow" w:cs="Arial"/>
        <w:spacing w:val="20"/>
        <w:sz w:val="12"/>
        <w:szCs w:val="12"/>
      </w:rPr>
      <w:t>BIC: RVSAAT2S (SWIFT)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821" w:rsidRDefault="00617821">
      <w:r>
        <w:separator/>
      </w:r>
    </w:p>
  </w:footnote>
  <w:footnote w:type="continuationSeparator" w:id="0">
    <w:p w:rsidR="00617821" w:rsidRDefault="00617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9749B3" w:rsidRDefault="006754E9" w:rsidP="009749B3">
    <w:pPr>
      <w:pStyle w:val="Kopfzeile"/>
      <w:tabs>
        <w:tab w:val="clear" w:pos="9072"/>
        <w:tab w:val="left" w:pos="7938"/>
        <w:tab w:val="right" w:pos="9540"/>
      </w:tabs>
      <w:ind w:left="6804"/>
      <w:rPr>
        <w:szCs w:val="16"/>
      </w:rPr>
    </w:pPr>
    <w:r w:rsidRPr="004E3E5B">
      <w:rPr>
        <w:rFonts w:ascii="Arial Narrow" w:hAnsi="Arial Narrow"/>
        <w:sz w:val="14"/>
        <w:szCs w:val="14"/>
      </w:rPr>
      <w:t>Blatt</w:t>
    </w:r>
    <w:r>
      <w:rPr>
        <w:rFonts w:ascii="Arial Narrow" w:hAnsi="Arial Narrow"/>
        <w:sz w:val="14"/>
        <w:szCs w:val="14"/>
      </w:rPr>
      <w:tab/>
    </w:r>
    <w:r w:rsidRPr="004E3E5B">
      <w:rPr>
        <w:rStyle w:val="Seitenzahl"/>
        <w:rFonts w:ascii="Arial Narrow" w:hAnsi="Arial Narrow"/>
        <w:sz w:val="14"/>
        <w:szCs w:val="14"/>
      </w:rPr>
      <w:fldChar w:fldCharType="begin"/>
    </w:r>
    <w:r w:rsidRPr="004E3E5B">
      <w:rPr>
        <w:rStyle w:val="Seitenzahl"/>
        <w:rFonts w:ascii="Arial Narrow" w:hAnsi="Arial Narrow"/>
        <w:sz w:val="14"/>
        <w:szCs w:val="14"/>
      </w:rPr>
      <w:instrText xml:space="preserve"> PAGE </w:instrText>
    </w:r>
    <w:r w:rsidRPr="004E3E5B">
      <w:rPr>
        <w:rStyle w:val="Seitenzahl"/>
        <w:rFonts w:ascii="Arial Narrow" w:hAnsi="Arial Narrow"/>
        <w:sz w:val="14"/>
        <w:szCs w:val="14"/>
      </w:rPr>
      <w:fldChar w:fldCharType="separate"/>
    </w:r>
    <w:r w:rsidR="00993667">
      <w:rPr>
        <w:rStyle w:val="Seitenzahl"/>
        <w:rFonts w:ascii="Arial Narrow" w:hAnsi="Arial Narrow"/>
        <w:noProof/>
        <w:sz w:val="14"/>
        <w:szCs w:val="14"/>
      </w:rPr>
      <w:t>3</w:t>
    </w:r>
    <w:r w:rsidRPr="004E3E5B">
      <w:rPr>
        <w:rStyle w:val="Seitenzahl"/>
        <w:rFonts w:ascii="Arial Narrow" w:hAnsi="Arial Narrow"/>
        <w:sz w:val="14"/>
        <w:szCs w:val="14"/>
      </w:rPr>
      <w:fldChar w:fldCharType="end"/>
    </w:r>
    <w:r w:rsidRPr="004E3E5B">
      <w:rPr>
        <w:rStyle w:val="Seitenzahl"/>
        <w:rFonts w:ascii="Arial Narrow" w:hAnsi="Arial Narrow"/>
        <w:sz w:val="14"/>
        <w:szCs w:val="14"/>
      </w:rPr>
      <w:t>/</w:t>
    </w:r>
    <w:r w:rsidRPr="004E3E5B">
      <w:rPr>
        <w:rStyle w:val="Seitenzahl"/>
        <w:rFonts w:ascii="Arial Narrow" w:hAnsi="Arial Narrow"/>
        <w:sz w:val="14"/>
        <w:szCs w:val="14"/>
      </w:rPr>
      <w:fldChar w:fldCharType="begin"/>
    </w:r>
    <w:r w:rsidRPr="004E3E5B">
      <w:rPr>
        <w:rStyle w:val="Seitenzahl"/>
        <w:rFonts w:ascii="Arial Narrow" w:hAnsi="Arial Narrow"/>
        <w:sz w:val="14"/>
        <w:szCs w:val="14"/>
      </w:rPr>
      <w:instrText xml:space="preserve"> NUMPAGES </w:instrText>
    </w:r>
    <w:r w:rsidRPr="004E3E5B">
      <w:rPr>
        <w:rStyle w:val="Seitenzahl"/>
        <w:rFonts w:ascii="Arial Narrow" w:hAnsi="Arial Narrow"/>
        <w:sz w:val="14"/>
        <w:szCs w:val="14"/>
      </w:rPr>
      <w:fldChar w:fldCharType="separate"/>
    </w:r>
    <w:r w:rsidR="00FD2FA4">
      <w:rPr>
        <w:rStyle w:val="Seitenzahl"/>
        <w:rFonts w:ascii="Arial Narrow" w:hAnsi="Arial Narrow"/>
        <w:noProof/>
        <w:sz w:val="14"/>
        <w:szCs w:val="14"/>
      </w:rPr>
      <w:t>1</w:t>
    </w:r>
    <w:r w:rsidRPr="004E3E5B">
      <w:rPr>
        <w:rStyle w:val="Seitenzahl"/>
        <w:rFonts w:ascii="Arial Narrow" w:hAnsi="Arial Narrow"/>
        <w:sz w:val="14"/>
        <w:szCs w:val="14"/>
      </w:rPr>
      <w:fldChar w:fldCharType="end"/>
    </w:r>
    <w:r w:rsidRPr="004E3E5B">
      <w:rPr>
        <w:rFonts w:ascii="Arial Narrow" w:hAnsi="Arial Narrow"/>
        <w:sz w:val="14"/>
        <w:szCs w:val="14"/>
      </w:rPr>
      <w:tab/>
    </w:r>
    <w:r>
      <w:rPr>
        <w:rFonts w:ascii="Arial Narrow" w:hAnsi="Arial Narrow"/>
        <w:noProof/>
        <w:sz w:val="14"/>
        <w:szCs w:val="14"/>
      </w:rPr>
      <w:drawing>
        <wp:inline distT="0" distB="0" distL="0" distR="0" wp14:anchorId="1C2C5A5B" wp14:editId="6C931293">
          <wp:extent cx="495300" cy="247650"/>
          <wp:effectExtent l="0" t="0" r="0" b="0"/>
          <wp:docPr id="1" name="Bild 7" descr="Punk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unk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E3E5B">
      <w:rPr>
        <w:rFonts w:ascii="Arial Narrow" w:hAnsi="Arial Narrow"/>
        <w:sz w:val="14"/>
        <w:szCs w:val="14"/>
      </w:rPr>
      <w:br/>
      <w:t>Schreiben vom</w:t>
    </w:r>
    <w:r w:rsidRPr="004E3E5B">
      <w:rPr>
        <w:rFonts w:ascii="Arial Narrow" w:hAnsi="Arial Narrow"/>
        <w:sz w:val="14"/>
        <w:szCs w:val="14"/>
      </w:rPr>
      <w:tab/>
    </w:r>
    <w:r>
      <w:rPr>
        <w:rFonts w:ascii="Arial Narrow" w:hAnsi="Arial Narrow"/>
        <w:sz w:val="14"/>
        <w:szCs w:val="14"/>
      </w:rPr>
      <w:fldChar w:fldCharType="begin"/>
    </w:r>
    <w:r>
      <w:rPr>
        <w:rFonts w:ascii="Arial Narrow" w:hAnsi="Arial Narrow"/>
        <w:sz w:val="14"/>
        <w:szCs w:val="14"/>
      </w:rPr>
      <w:instrText xml:space="preserve"> DATE   \* MERGEFORMAT </w:instrText>
    </w:r>
    <w:r>
      <w:rPr>
        <w:rFonts w:ascii="Arial Narrow" w:hAnsi="Arial Narrow"/>
        <w:sz w:val="14"/>
        <w:szCs w:val="14"/>
      </w:rPr>
      <w:fldChar w:fldCharType="separate"/>
    </w:r>
    <w:r w:rsidR="00123DC4">
      <w:rPr>
        <w:rFonts w:ascii="Arial Narrow" w:hAnsi="Arial Narrow"/>
        <w:noProof/>
        <w:sz w:val="14"/>
        <w:szCs w:val="14"/>
      </w:rPr>
      <w:t>22.07.2019</w:t>
    </w:r>
    <w:r>
      <w:rPr>
        <w:rFonts w:ascii="Arial Narrow" w:hAnsi="Arial Narrow"/>
        <w:sz w:val="14"/>
        <w:szCs w:val="1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4E9" w:rsidRPr="002644DE" w:rsidRDefault="00D94F06" w:rsidP="00D94F06">
    <w:pPr>
      <w:pStyle w:val="Kopfzeile"/>
      <w:spacing w:before="480"/>
      <w:contextualSpacing/>
      <w:rPr>
        <w:szCs w:val="14"/>
      </w:rPr>
    </w:pPr>
    <w:r>
      <w:rPr>
        <w:noProof/>
        <w:szCs w:val="14"/>
      </w:rPr>
      <w:ptab w:relativeTo="margin" w:alignment="right" w:leader="none"/>
    </w:r>
    <w:r>
      <w:rPr>
        <w:noProof/>
        <w:szCs w:val="14"/>
      </w:rPr>
      <w:drawing>
        <wp:inline distT="0" distB="0" distL="0" distR="0" wp14:anchorId="02946973" wp14:editId="129E20FE">
          <wp:extent cx="2171700" cy="869445"/>
          <wp:effectExtent l="0" t="0" r="0" b="6985"/>
          <wp:docPr id="3" name="Grafik 3" descr="L:\06_Vorlagen\04_JPG\080813_LKD-Logo-CMYK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:\06_Vorlagen\04_JPG\080813_LKD-Logo-CMYK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86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1pt;height:17.4pt" o:bullet="t">
        <v:imagedata r:id="rId1" o:title="3erPunkte"/>
      </v:shape>
    </w:pict>
  </w:numPicBullet>
  <w:numPicBullet w:numPicBulletId="1">
    <w:pict>
      <v:shape id="_x0000_i1029" type="#_x0000_t75" style="width:56.4pt;height:28.2pt" o:bullet="t">
        <v:imagedata r:id="rId2" o:title="Punkte"/>
      </v:shape>
    </w:pict>
  </w:numPicBullet>
  <w:abstractNum w:abstractNumId="0" w15:restartNumberingAfterBreak="0">
    <w:nsid w:val="15C6768A"/>
    <w:multiLevelType w:val="hybridMultilevel"/>
    <w:tmpl w:val="65DE851C"/>
    <w:lvl w:ilvl="0" w:tplc="4EF8D71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13724"/>
    <w:multiLevelType w:val="hybridMultilevel"/>
    <w:tmpl w:val="E6F6E6DA"/>
    <w:lvl w:ilvl="0" w:tplc="211C7A0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6835"/>
    <w:multiLevelType w:val="multilevel"/>
    <w:tmpl w:val="FF561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206B8"/>
    <w:multiLevelType w:val="multilevel"/>
    <w:tmpl w:val="DDA4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AC50B8"/>
    <w:multiLevelType w:val="hybridMultilevel"/>
    <w:tmpl w:val="93025BC0"/>
    <w:lvl w:ilvl="0" w:tplc="4D9A87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A1A3B"/>
    <w:multiLevelType w:val="multilevel"/>
    <w:tmpl w:val="08CA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380602"/>
    <w:multiLevelType w:val="hybridMultilevel"/>
    <w:tmpl w:val="6BB46976"/>
    <w:lvl w:ilvl="0" w:tplc="63A4E5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F66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1C41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A24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4AB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A029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08B8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70EF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8AD1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83D42C0"/>
    <w:multiLevelType w:val="hybridMultilevel"/>
    <w:tmpl w:val="FA94CABA"/>
    <w:lvl w:ilvl="0" w:tplc="0394B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22952"/>
    <w:multiLevelType w:val="hybridMultilevel"/>
    <w:tmpl w:val="D892E900"/>
    <w:lvl w:ilvl="0" w:tplc="0394B49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04B4E"/>
    <w:multiLevelType w:val="hybridMultilevel"/>
    <w:tmpl w:val="22A46C4A"/>
    <w:lvl w:ilvl="0" w:tplc="F18899C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8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[ACTFIELD]CUST_KontakteTabelle1_112135.CUST_Firma_104038853" w:val="&lt;Firma&gt;"/>
    <w:docVar w:name="[ACTFIELD]MY:TBL_CONTACT.BUSINESS_EMAIL" w:val="&lt;MY:Email&gt;"/>
    <w:docVar w:name="[ACTFIELD]MY:TBL_CONTACT.BUSINESS_PHONE" w:val="&lt;MY:Telefon&gt;"/>
    <w:docVar w:name="[ACTFIELD]MY:TBL_CONTACT.CUST_Titel_044326861" w:val="&lt;MY:Titel&gt;"/>
    <w:docVar w:name="[ACTFIELD]MY:TBL_CONTACT.EDITDATE" w:val="&lt;MY:Edit Date&gt;"/>
    <w:docVar w:name="[ACTFIELD]MY:TBL_CONTACT.FAX_PHONE" w:val="&lt;MY:Fax&gt;"/>
    <w:docVar w:name="[ACTFIELD]MY:TBL_CONTACT.FIRSTNAME" w:val="&lt;MY:Vorname&gt;"/>
    <w:docVar w:name="[ACTFIELD]MY:TBL_CONTACT.LASTNAME" w:val="&lt;MY:Nachname&gt;"/>
    <w:docVar w:name="[ACTFIELD]TBL_CONTACT.BUSINESS_CITY" w:val="&lt;Stadt&gt;"/>
    <w:docVar w:name="[ACTFIELD]TBL_CONTACT.BUSINESS_LINE1" w:val="&lt;Adresse 1&gt;"/>
    <w:docVar w:name="[ACTFIELD]TBL_CONTACT.BUSINESS_POSTALCODE" w:val="&lt;PLZ&gt;"/>
    <w:docVar w:name="[ACTFIELD]TBL_CONTACT.FIRSTNAME" w:val="&lt;Vorname&gt;"/>
    <w:docVar w:name="[ACTFIELD]TBL_CONTACT.LASTNAME" w:val="&lt;Nachname&gt;"/>
    <w:docVar w:name="[ACTFIELD]TBL_CONTACT.USER1" w:val="&lt;Anrede&gt;"/>
    <w:docVar w:name="[ACTFIELD]TBL_CONTACT.USER2" w:val="&lt;Briefanrede&gt;"/>
    <w:docVar w:name="ACT:CurrentVersion" w:val="7.0"/>
    <w:docVar w:name="ACT:DocumentId" w:val="d980a40d-3272-4823-a016-ab32e33293f2"/>
    <w:docVar w:name="ACT:Template" w:val="-1"/>
  </w:docVars>
  <w:rsids>
    <w:rsidRoot w:val="00CB3E12"/>
    <w:rsid w:val="00035D11"/>
    <w:rsid w:val="00047270"/>
    <w:rsid w:val="00063279"/>
    <w:rsid w:val="00074AD4"/>
    <w:rsid w:val="00076B2C"/>
    <w:rsid w:val="000825B1"/>
    <w:rsid w:val="000B1060"/>
    <w:rsid w:val="000B2DAA"/>
    <w:rsid w:val="000C3D0C"/>
    <w:rsid w:val="00107759"/>
    <w:rsid w:val="00113BC7"/>
    <w:rsid w:val="001167B8"/>
    <w:rsid w:val="00123DC4"/>
    <w:rsid w:val="00124073"/>
    <w:rsid w:val="00130B1B"/>
    <w:rsid w:val="001558E5"/>
    <w:rsid w:val="00156BA4"/>
    <w:rsid w:val="001573E6"/>
    <w:rsid w:val="00165F60"/>
    <w:rsid w:val="00171B2A"/>
    <w:rsid w:val="001808CC"/>
    <w:rsid w:val="001C112C"/>
    <w:rsid w:val="001C26AF"/>
    <w:rsid w:val="00204C9A"/>
    <w:rsid w:val="00220DBD"/>
    <w:rsid w:val="00222FBD"/>
    <w:rsid w:val="0022560E"/>
    <w:rsid w:val="00231D26"/>
    <w:rsid w:val="0026250E"/>
    <w:rsid w:val="002644DE"/>
    <w:rsid w:val="00284923"/>
    <w:rsid w:val="00284B53"/>
    <w:rsid w:val="002B2D79"/>
    <w:rsid w:val="002B41C0"/>
    <w:rsid w:val="002C2ECC"/>
    <w:rsid w:val="002D4AE4"/>
    <w:rsid w:val="002E07E4"/>
    <w:rsid w:val="002E4698"/>
    <w:rsid w:val="002F2989"/>
    <w:rsid w:val="00343F99"/>
    <w:rsid w:val="00372ED0"/>
    <w:rsid w:val="00373495"/>
    <w:rsid w:val="00377ADF"/>
    <w:rsid w:val="003840A7"/>
    <w:rsid w:val="00384F0A"/>
    <w:rsid w:val="00386CE3"/>
    <w:rsid w:val="003A48B2"/>
    <w:rsid w:val="003B2C2F"/>
    <w:rsid w:val="003F3AA8"/>
    <w:rsid w:val="00405B7E"/>
    <w:rsid w:val="00415D96"/>
    <w:rsid w:val="00424137"/>
    <w:rsid w:val="004342A5"/>
    <w:rsid w:val="00443E12"/>
    <w:rsid w:val="00454D34"/>
    <w:rsid w:val="00457B1C"/>
    <w:rsid w:val="00476AAE"/>
    <w:rsid w:val="0048714F"/>
    <w:rsid w:val="004B3064"/>
    <w:rsid w:val="004B5581"/>
    <w:rsid w:val="004D3833"/>
    <w:rsid w:val="004D410E"/>
    <w:rsid w:val="004E0EB5"/>
    <w:rsid w:val="004E3E5B"/>
    <w:rsid w:val="004E6D50"/>
    <w:rsid w:val="00516060"/>
    <w:rsid w:val="005526F9"/>
    <w:rsid w:val="00577CAF"/>
    <w:rsid w:val="00584110"/>
    <w:rsid w:val="00584803"/>
    <w:rsid w:val="00585399"/>
    <w:rsid w:val="005A74F3"/>
    <w:rsid w:val="005B4898"/>
    <w:rsid w:val="005D3E06"/>
    <w:rsid w:val="005D77F6"/>
    <w:rsid w:val="005E714B"/>
    <w:rsid w:val="00617821"/>
    <w:rsid w:val="00624119"/>
    <w:rsid w:val="00642E0F"/>
    <w:rsid w:val="00653E59"/>
    <w:rsid w:val="006754E9"/>
    <w:rsid w:val="006806DB"/>
    <w:rsid w:val="00681E2B"/>
    <w:rsid w:val="006827EF"/>
    <w:rsid w:val="00693C29"/>
    <w:rsid w:val="007047BB"/>
    <w:rsid w:val="00707A84"/>
    <w:rsid w:val="0073317B"/>
    <w:rsid w:val="00783F31"/>
    <w:rsid w:val="00792632"/>
    <w:rsid w:val="007A55EC"/>
    <w:rsid w:val="007B52DF"/>
    <w:rsid w:val="007D050F"/>
    <w:rsid w:val="008440C2"/>
    <w:rsid w:val="008541CC"/>
    <w:rsid w:val="00875194"/>
    <w:rsid w:val="00893E83"/>
    <w:rsid w:val="008A1271"/>
    <w:rsid w:val="008A61D7"/>
    <w:rsid w:val="008B49BD"/>
    <w:rsid w:val="008C5A8D"/>
    <w:rsid w:val="008D34CA"/>
    <w:rsid w:val="00920524"/>
    <w:rsid w:val="009252E0"/>
    <w:rsid w:val="00933BDB"/>
    <w:rsid w:val="0095527E"/>
    <w:rsid w:val="009749B3"/>
    <w:rsid w:val="00986157"/>
    <w:rsid w:val="00993667"/>
    <w:rsid w:val="009C4DC2"/>
    <w:rsid w:val="00A05F0B"/>
    <w:rsid w:val="00A14502"/>
    <w:rsid w:val="00A2016F"/>
    <w:rsid w:val="00A66878"/>
    <w:rsid w:val="00A734D9"/>
    <w:rsid w:val="00A91BB9"/>
    <w:rsid w:val="00A92C7E"/>
    <w:rsid w:val="00AA10DE"/>
    <w:rsid w:val="00AE0B1F"/>
    <w:rsid w:val="00AF6D68"/>
    <w:rsid w:val="00B020B0"/>
    <w:rsid w:val="00B11189"/>
    <w:rsid w:val="00B140AF"/>
    <w:rsid w:val="00B219DE"/>
    <w:rsid w:val="00B24176"/>
    <w:rsid w:val="00B518A5"/>
    <w:rsid w:val="00B615D7"/>
    <w:rsid w:val="00B7082D"/>
    <w:rsid w:val="00B73480"/>
    <w:rsid w:val="00BC1FD1"/>
    <w:rsid w:val="00BD3B7E"/>
    <w:rsid w:val="00BF4EEC"/>
    <w:rsid w:val="00BF52F1"/>
    <w:rsid w:val="00C03628"/>
    <w:rsid w:val="00C041CF"/>
    <w:rsid w:val="00C06B9D"/>
    <w:rsid w:val="00C26F4C"/>
    <w:rsid w:val="00C310B5"/>
    <w:rsid w:val="00C70A50"/>
    <w:rsid w:val="00C73213"/>
    <w:rsid w:val="00C908D4"/>
    <w:rsid w:val="00CA76B9"/>
    <w:rsid w:val="00CB1399"/>
    <w:rsid w:val="00CB2C40"/>
    <w:rsid w:val="00CB3E12"/>
    <w:rsid w:val="00CD7EA6"/>
    <w:rsid w:val="00CE5181"/>
    <w:rsid w:val="00CE6AC6"/>
    <w:rsid w:val="00CF61F5"/>
    <w:rsid w:val="00D12E4E"/>
    <w:rsid w:val="00D26040"/>
    <w:rsid w:val="00D3669C"/>
    <w:rsid w:val="00D6132F"/>
    <w:rsid w:val="00D75715"/>
    <w:rsid w:val="00D82722"/>
    <w:rsid w:val="00D94F06"/>
    <w:rsid w:val="00DA7BAF"/>
    <w:rsid w:val="00E12287"/>
    <w:rsid w:val="00E16ABF"/>
    <w:rsid w:val="00E32E2B"/>
    <w:rsid w:val="00E44B95"/>
    <w:rsid w:val="00E6653F"/>
    <w:rsid w:val="00E75A7C"/>
    <w:rsid w:val="00EE1BF2"/>
    <w:rsid w:val="00F21BA8"/>
    <w:rsid w:val="00F51181"/>
    <w:rsid w:val="00F74567"/>
    <w:rsid w:val="00FB088A"/>
    <w:rsid w:val="00FD2FA4"/>
    <w:rsid w:val="00FF325E"/>
    <w:rsid w:val="00FF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FC1D87"/>
  <w15:docId w15:val="{84667450-97D6-44D4-A32C-67E96E975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44B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4B55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4B558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72ED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72ED0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73495"/>
    <w:rPr>
      <w:color w:val="0000FF"/>
      <w:u w:val="single"/>
    </w:rPr>
  </w:style>
  <w:style w:type="character" w:styleId="Seitenzahl">
    <w:name w:val="page number"/>
    <w:basedOn w:val="Absatz-Standardschriftart"/>
    <w:rsid w:val="004E3E5B"/>
  </w:style>
  <w:style w:type="paragraph" w:styleId="Sprechblasentext">
    <w:name w:val="Balloon Text"/>
    <w:basedOn w:val="Standard"/>
    <w:link w:val="SprechblasentextZchn"/>
    <w:rsid w:val="00653E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53E59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4B5581"/>
    <w:rPr>
      <w:b/>
      <w:bCs/>
    </w:rPr>
  </w:style>
  <w:style w:type="paragraph" w:styleId="StandardWeb">
    <w:name w:val="Normal (Web)"/>
    <w:basedOn w:val="Standard"/>
    <w:uiPriority w:val="99"/>
    <w:unhideWhenUsed/>
    <w:rsid w:val="004B5581"/>
    <w:pPr>
      <w:spacing w:before="100" w:beforeAutospacing="1" w:after="100" w:afterAutospacing="1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B5581"/>
    <w:rPr>
      <w:b/>
      <w:bCs/>
      <w:sz w:val="27"/>
      <w:szCs w:val="27"/>
    </w:rPr>
  </w:style>
  <w:style w:type="character" w:customStyle="1" w:styleId="berschrift4Zchn">
    <w:name w:val="Überschrift 4 Zchn"/>
    <w:basedOn w:val="Absatz-Standardschriftart"/>
    <w:link w:val="berschrift4"/>
    <w:rsid w:val="004B55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E44B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124073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0825B1"/>
    <w:rPr>
      <w:rFonts w:ascii="Arial" w:hAnsi="Arial" w:cs="Tahoma"/>
      <w:color w:val="003D4C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0825B1"/>
    <w:rPr>
      <w:rFonts w:ascii="Arial" w:hAnsi="Arial" w:cs="Tahoma"/>
      <w:color w:val="003D4C"/>
      <w:szCs w:val="21"/>
    </w:rPr>
  </w:style>
  <w:style w:type="paragraph" w:customStyle="1" w:styleId="adr1">
    <w:name w:val="adr1"/>
    <w:basedOn w:val="Standard"/>
    <w:rsid w:val="00222FBD"/>
    <w:pPr>
      <w:spacing w:before="75"/>
    </w:pPr>
    <w:rPr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9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93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39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03327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0193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0419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2030332359">
                      <w:marLeft w:val="150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2668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5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8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3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0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659594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9284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  <w:divsChild>
            <w:div w:id="3731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0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9E9E9"/>
                      </w:divBdr>
                      <w:divsChild>
                        <w:div w:id="86274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71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28758">
                                  <w:marLeft w:val="15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23302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51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179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589316531">
                      <w:marLeft w:val="150"/>
                      <w:marRight w:val="15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52272">
                          <w:marLeft w:val="0"/>
                          <w:marRight w:val="15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348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981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64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2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56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87513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51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31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7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75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3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6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69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6366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046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2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6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77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26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50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36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33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99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9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89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73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27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4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54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03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74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1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4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8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19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7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04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90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41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19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18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9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1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83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9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06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5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20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5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82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76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4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843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5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034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6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5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0267">
      <w:bodyDiv w:val="1"/>
      <w:marLeft w:val="12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807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  <w:divsChild>
            <w:div w:id="128176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E9E9E9"/>
                      </w:divBdr>
                      <w:divsChild>
                        <w:div w:id="55851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4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1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66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3794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83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3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7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0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2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9856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7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B39152"/>
              </w:divBdr>
              <w:divsChild>
                <w:div w:id="4178711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9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7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82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3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1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9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012931">
      <w:bodyDiv w:val="1"/>
      <w:marLeft w:val="0"/>
      <w:marRight w:val="0"/>
      <w:marTop w:val="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597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3821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535097">
                  <w:marLeft w:val="0"/>
                  <w:marRight w:val="0"/>
                  <w:marTop w:val="0"/>
                  <w:marBottom w:val="0"/>
                  <w:divBdr>
                    <w:top w:val="single" w:sz="6" w:space="0" w:color="DADADA"/>
                    <w:left w:val="single" w:sz="6" w:space="0" w:color="DADADA"/>
                    <w:bottom w:val="none" w:sz="0" w:space="0" w:color="auto"/>
                    <w:right w:val="single" w:sz="6" w:space="0" w:color="DADADA"/>
                  </w:divBdr>
                  <w:divsChild>
                    <w:div w:id="210908124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2464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6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6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82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019">
          <w:marLeft w:val="0"/>
          <w:marRight w:val="15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9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0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9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5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0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3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85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1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0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2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51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46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36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09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2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44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1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none" w:sz="0" w:space="0" w:color="auto"/>
                    <w:right w:val="single" w:sz="6" w:space="0" w:color="DDDDDD"/>
                  </w:divBdr>
                  <w:divsChild>
                    <w:div w:id="20717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15516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504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6" w:space="0" w:color="AAAAAA"/>
                                    <w:left w:val="single" w:sz="6" w:space="0" w:color="AAAAAA"/>
                                    <w:bottom w:val="single" w:sz="6" w:space="0" w:color="AAAAAA"/>
                                    <w:right w:val="single" w:sz="6" w:space="0" w:color="AAAAAA"/>
                                  </w:divBdr>
                                  <w:divsChild>
                                    <w:div w:id="149240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132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25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66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505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74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Masterguard Chloride Austria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Kathi</dc:creator>
  <cp:lastModifiedBy>Lars Engelhard</cp:lastModifiedBy>
  <cp:revision>6</cp:revision>
  <cp:lastPrinted>2019-02-28T16:07:00Z</cp:lastPrinted>
  <dcterms:created xsi:type="dcterms:W3CDTF">2019-07-22T14:15:00Z</dcterms:created>
  <dcterms:modified xsi:type="dcterms:W3CDTF">2019-07-22T14:25:00Z</dcterms:modified>
</cp:coreProperties>
</file>